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4A" w:rsidRDefault="004E0D4A" w:rsidP="004E0D4A">
      <w:pPr>
        <w:rPr>
          <w:b/>
          <w:sz w:val="28"/>
        </w:rPr>
      </w:pPr>
      <w:r w:rsidRPr="006A54B4">
        <w:rPr>
          <w:b/>
          <w:color w:val="auto"/>
          <w:sz w:val="28"/>
        </w:rPr>
        <w:t>Appendix 1:</w:t>
      </w:r>
      <w:r w:rsidRPr="00082A70">
        <w:rPr>
          <w:b/>
          <w:sz w:val="28"/>
        </w:rPr>
        <w:t xml:space="preserve"> Methods of conducting scrutiny and support work</w:t>
      </w:r>
    </w:p>
    <w:p w:rsidR="004E0D4A" w:rsidRDefault="004E0D4A" w:rsidP="004E0D4A"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985"/>
      </w:tblGrid>
      <w:tr w:rsidR="004E0D4A" w:rsidTr="008153C3">
        <w:trPr>
          <w:trHeight w:val="267"/>
        </w:trPr>
        <w:tc>
          <w:tcPr>
            <w:tcW w:w="4797" w:type="dxa"/>
            <w:shd w:val="clear" w:color="auto" w:fill="D9D9D9"/>
          </w:tcPr>
          <w:p w:rsidR="004E0D4A" w:rsidRPr="004E0D4A" w:rsidRDefault="004E0D4A" w:rsidP="008153C3">
            <w:pPr>
              <w:rPr>
                <w:sz w:val="28"/>
              </w:rPr>
            </w:pPr>
            <w:r w:rsidRPr="004E0D4A">
              <w:rPr>
                <w:b/>
                <w:sz w:val="28"/>
              </w:rPr>
              <w:t>Advantages</w:t>
            </w:r>
          </w:p>
        </w:tc>
        <w:tc>
          <w:tcPr>
            <w:tcW w:w="4985" w:type="dxa"/>
            <w:shd w:val="clear" w:color="auto" w:fill="D9D9D9"/>
          </w:tcPr>
          <w:p w:rsidR="004E0D4A" w:rsidRPr="004E0D4A" w:rsidRDefault="004E0D4A" w:rsidP="008153C3">
            <w:pPr>
              <w:jc w:val="right"/>
              <w:rPr>
                <w:sz w:val="28"/>
              </w:rPr>
            </w:pPr>
            <w:r w:rsidRPr="004E0D4A">
              <w:rPr>
                <w:b/>
                <w:sz w:val="28"/>
              </w:rPr>
              <w:t>Disadvantages</w:t>
            </w:r>
          </w:p>
        </w:tc>
      </w:tr>
      <w:tr w:rsidR="004E0D4A" w:rsidTr="008153C3">
        <w:trPr>
          <w:trHeight w:val="1001"/>
        </w:trPr>
        <w:tc>
          <w:tcPr>
            <w:tcW w:w="9782" w:type="dxa"/>
            <w:gridSpan w:val="2"/>
            <w:shd w:val="clear" w:color="auto" w:fill="D9D9D9"/>
          </w:tcPr>
          <w:p w:rsidR="004E0D4A" w:rsidRPr="00082A70" w:rsidRDefault="004E0D4A" w:rsidP="008153C3">
            <w:pPr>
              <w:spacing w:after="0"/>
              <w:rPr>
                <w:b/>
                <w:sz w:val="22"/>
              </w:rPr>
            </w:pPr>
            <w:r w:rsidRPr="00082A70">
              <w:rPr>
                <w:b/>
                <w:sz w:val="22"/>
              </w:rPr>
              <w:t>Review Groups</w:t>
            </w:r>
            <w:r>
              <w:rPr>
                <w:b/>
                <w:sz w:val="22"/>
              </w:rPr>
              <w:t xml:space="preserve"> - </w:t>
            </w:r>
            <w:r w:rsidRPr="00082A70">
              <w:rPr>
                <w:sz w:val="22"/>
              </w:rPr>
              <w:t xml:space="preserve">Informal, usually small, and time-limited bodies comprised of members of the </w:t>
            </w:r>
            <w:r>
              <w:rPr>
                <w:sz w:val="22"/>
              </w:rPr>
              <w:t>Committee</w:t>
            </w:r>
            <w:r w:rsidRPr="00082A70">
              <w:rPr>
                <w:sz w:val="22"/>
              </w:rPr>
              <w:t xml:space="preserve"> who investigate a specific area</w:t>
            </w:r>
            <w:r>
              <w:rPr>
                <w:sz w:val="22"/>
              </w:rPr>
              <w:t xml:space="preserve"> in detail. This o</w:t>
            </w:r>
            <w:r w:rsidRPr="00082A70">
              <w:rPr>
                <w:sz w:val="22"/>
              </w:rPr>
              <w:t xml:space="preserve">ften involves meeting with external experts and organisations, </w:t>
            </w:r>
            <w:r>
              <w:rPr>
                <w:sz w:val="22"/>
              </w:rPr>
              <w:t xml:space="preserve">as well as council officers, </w:t>
            </w:r>
            <w:r w:rsidRPr="00082A70">
              <w:rPr>
                <w:sz w:val="22"/>
              </w:rPr>
              <w:t xml:space="preserve">and conducting independent research. </w:t>
            </w:r>
          </w:p>
        </w:tc>
      </w:tr>
      <w:tr w:rsidR="004E0D4A" w:rsidTr="008153C3">
        <w:tc>
          <w:tcPr>
            <w:tcW w:w="4797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ind w:left="176" w:hanging="176"/>
              <w:contextualSpacing/>
              <w:rPr>
                <w:sz w:val="22"/>
              </w:rPr>
            </w:pPr>
            <w:r w:rsidRPr="00082A70">
              <w:rPr>
                <w:sz w:val="22"/>
              </w:rPr>
              <w:t xml:space="preserve">Allows </w:t>
            </w:r>
            <w:r>
              <w:rPr>
                <w:sz w:val="22"/>
              </w:rPr>
              <w:t xml:space="preserve">for </w:t>
            </w:r>
            <w:r w:rsidRPr="00082A70">
              <w:rPr>
                <w:sz w:val="22"/>
              </w:rPr>
              <w:t xml:space="preserve">in depth research and evidence </w:t>
            </w:r>
            <w:r>
              <w:rPr>
                <w:sz w:val="22"/>
              </w:rPr>
              <w:t>gathering to take place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ind w:left="176" w:hanging="176"/>
              <w:contextualSpacing/>
              <w:rPr>
                <w:sz w:val="22"/>
              </w:rPr>
            </w:pPr>
            <w:r>
              <w:rPr>
                <w:sz w:val="22"/>
              </w:rPr>
              <w:t>The m</w:t>
            </w:r>
            <w:r w:rsidRPr="00082A70">
              <w:rPr>
                <w:sz w:val="22"/>
              </w:rPr>
              <w:t>ost thorough ap</w:t>
            </w:r>
            <w:r>
              <w:rPr>
                <w:sz w:val="22"/>
              </w:rPr>
              <w:t>proach to scrutiny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ind w:left="176" w:hanging="176"/>
              <w:contextualSpacing/>
              <w:rPr>
                <w:sz w:val="22"/>
              </w:rPr>
            </w:pPr>
            <w:r>
              <w:rPr>
                <w:sz w:val="22"/>
              </w:rPr>
              <w:t>Informal</w:t>
            </w:r>
          </w:p>
        </w:tc>
        <w:tc>
          <w:tcPr>
            <w:tcW w:w="4985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Often requires extensive</w:t>
            </w:r>
            <w:r>
              <w:rPr>
                <w:sz w:val="22"/>
              </w:rPr>
              <w:t xml:space="preserve"> time and resource commitments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Tendency to overrun</w:t>
            </w:r>
            <w:r>
              <w:rPr>
                <w:sz w:val="22"/>
              </w:rPr>
              <w:t>, tail off or change scope</w:t>
            </w:r>
          </w:p>
          <w:p w:rsidR="004E0D4A" w:rsidRPr="00082A70" w:rsidRDefault="004E0D4A" w:rsidP="008153C3">
            <w:pPr>
              <w:tabs>
                <w:tab w:val="left" w:pos="1478"/>
              </w:tabs>
              <w:spacing w:after="0"/>
              <w:rPr>
                <w:sz w:val="22"/>
              </w:rPr>
            </w:pPr>
          </w:p>
        </w:tc>
      </w:tr>
      <w:tr w:rsidR="004E0D4A" w:rsidTr="008153C3">
        <w:trPr>
          <w:trHeight w:val="930"/>
        </w:trPr>
        <w:tc>
          <w:tcPr>
            <w:tcW w:w="9782" w:type="dxa"/>
            <w:gridSpan w:val="2"/>
            <w:shd w:val="clear" w:color="auto" w:fill="D9D9D9"/>
          </w:tcPr>
          <w:p w:rsidR="004E0D4A" w:rsidRPr="00082A70" w:rsidRDefault="004E0D4A" w:rsidP="008153C3">
            <w:pPr>
              <w:spacing w:after="0"/>
              <w:rPr>
                <w:sz w:val="22"/>
              </w:rPr>
            </w:pPr>
            <w:r w:rsidRPr="00082A70">
              <w:rPr>
                <w:b/>
                <w:sz w:val="22"/>
              </w:rPr>
              <w:t>Workshops and public meetings</w:t>
            </w:r>
            <w:r>
              <w:rPr>
                <w:sz w:val="22"/>
              </w:rPr>
              <w:t xml:space="preserve"> - </w:t>
            </w:r>
            <w:r w:rsidRPr="00082A70">
              <w:rPr>
                <w:sz w:val="22"/>
              </w:rPr>
              <w:t xml:space="preserve">Invite the public and relevant experts to provide the </w:t>
            </w:r>
            <w:r>
              <w:rPr>
                <w:sz w:val="22"/>
              </w:rPr>
              <w:t>Committee</w:t>
            </w:r>
            <w:r w:rsidRPr="00082A70">
              <w:rPr>
                <w:sz w:val="22"/>
              </w:rPr>
              <w:t xml:space="preserve"> with independent views and expert information on a specific area of interest. Usually conducted as an informal session or drop-in event.</w:t>
            </w:r>
          </w:p>
        </w:tc>
      </w:tr>
      <w:tr w:rsidR="004E0D4A" w:rsidTr="008153C3">
        <w:tc>
          <w:tcPr>
            <w:tcW w:w="4797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4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>
              <w:rPr>
                <w:sz w:val="22"/>
              </w:rPr>
              <w:t>Allows anyone to contribute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4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>
              <w:rPr>
                <w:sz w:val="22"/>
              </w:rPr>
              <w:t>Informal</w:t>
            </w:r>
          </w:p>
        </w:tc>
        <w:tc>
          <w:tcPr>
            <w:tcW w:w="4985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4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>
              <w:rPr>
                <w:sz w:val="22"/>
              </w:rPr>
              <w:t>A risk that no one will attend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4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 xml:space="preserve">People may misunderstand the role of the </w:t>
            </w:r>
            <w:r>
              <w:rPr>
                <w:sz w:val="22"/>
              </w:rPr>
              <w:t>Committee</w:t>
            </w:r>
          </w:p>
        </w:tc>
      </w:tr>
      <w:tr w:rsidR="004E0D4A" w:rsidTr="008153C3">
        <w:trPr>
          <w:trHeight w:val="744"/>
        </w:trPr>
        <w:tc>
          <w:tcPr>
            <w:tcW w:w="9782" w:type="dxa"/>
            <w:gridSpan w:val="2"/>
            <w:shd w:val="clear" w:color="auto" w:fill="D9D9D9"/>
          </w:tcPr>
          <w:p w:rsidR="004E0D4A" w:rsidRPr="00082A70" w:rsidRDefault="004E0D4A" w:rsidP="008153C3">
            <w:pPr>
              <w:spacing w:after="0"/>
              <w:rPr>
                <w:b/>
                <w:sz w:val="22"/>
              </w:rPr>
            </w:pPr>
            <w:r w:rsidRPr="00082A70">
              <w:rPr>
                <w:b/>
                <w:sz w:val="22"/>
              </w:rPr>
              <w:t>Site visits</w:t>
            </w:r>
            <w:r>
              <w:rPr>
                <w:b/>
                <w:sz w:val="22"/>
              </w:rPr>
              <w:t xml:space="preserve"> - </w:t>
            </w:r>
            <w:r w:rsidRPr="00082A70">
              <w:rPr>
                <w:sz w:val="22"/>
              </w:rPr>
              <w:t>Visit service users, the launch of a new scheme, or a ‘best practice’ organisation to assess the impact of services.</w:t>
            </w:r>
          </w:p>
        </w:tc>
      </w:tr>
      <w:tr w:rsidR="004E0D4A" w:rsidTr="008153C3">
        <w:tc>
          <w:tcPr>
            <w:tcW w:w="4797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5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Interacting with service user</w:t>
            </w:r>
            <w:r>
              <w:rPr>
                <w:sz w:val="22"/>
              </w:rPr>
              <w:t>s and understanding their needs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5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>
              <w:rPr>
                <w:sz w:val="22"/>
              </w:rPr>
              <w:t>The a</w:t>
            </w:r>
            <w:r w:rsidRPr="00082A70">
              <w:rPr>
                <w:sz w:val="22"/>
              </w:rPr>
              <w:t xml:space="preserve">bility to learn from other </w:t>
            </w:r>
            <w:r>
              <w:rPr>
                <w:sz w:val="22"/>
              </w:rPr>
              <w:t>authorities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5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>
              <w:rPr>
                <w:sz w:val="22"/>
              </w:rPr>
              <w:t>Builds working relationships</w:t>
            </w:r>
          </w:p>
        </w:tc>
        <w:tc>
          <w:tcPr>
            <w:tcW w:w="4985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5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 xml:space="preserve">May have logistical challenges; 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5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Evidence is only collected from one source.</w:t>
            </w:r>
          </w:p>
        </w:tc>
      </w:tr>
      <w:tr w:rsidR="004E0D4A" w:rsidTr="008153C3">
        <w:trPr>
          <w:trHeight w:val="726"/>
        </w:trPr>
        <w:tc>
          <w:tcPr>
            <w:tcW w:w="9782" w:type="dxa"/>
            <w:gridSpan w:val="2"/>
            <w:shd w:val="clear" w:color="auto" w:fill="D9D9D9"/>
          </w:tcPr>
          <w:p w:rsidR="004E0D4A" w:rsidRPr="003B0F28" w:rsidRDefault="004E0D4A" w:rsidP="008153C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Member Champions - </w:t>
            </w:r>
            <w:r w:rsidRPr="00082A70">
              <w:rPr>
                <w:sz w:val="22"/>
              </w:rPr>
              <w:t xml:space="preserve">Using an expert within the </w:t>
            </w:r>
            <w:r>
              <w:rPr>
                <w:sz w:val="22"/>
              </w:rPr>
              <w:t>Committee’s</w:t>
            </w:r>
            <w:r w:rsidRPr="00082A70">
              <w:rPr>
                <w:sz w:val="22"/>
              </w:rPr>
              <w:t xml:space="preserve"> membership to investigate</w:t>
            </w:r>
            <w:r>
              <w:rPr>
                <w:sz w:val="22"/>
              </w:rPr>
              <w:t>, together with the support of the scrutiny officer,</w:t>
            </w:r>
            <w:r w:rsidRPr="00082A70">
              <w:rPr>
                <w:sz w:val="22"/>
              </w:rPr>
              <w:t xml:space="preserve"> and report back to the </w:t>
            </w:r>
            <w:r>
              <w:rPr>
                <w:sz w:val="22"/>
              </w:rPr>
              <w:t>Committee.</w:t>
            </w:r>
          </w:p>
        </w:tc>
      </w:tr>
      <w:tr w:rsidR="004E0D4A" w:rsidTr="008153C3">
        <w:tc>
          <w:tcPr>
            <w:tcW w:w="4797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6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Harnesses the enthusi</w:t>
            </w:r>
            <w:r>
              <w:rPr>
                <w:sz w:val="22"/>
              </w:rPr>
              <w:t>asm and expertise of one member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6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 xml:space="preserve">Allows time for the </w:t>
            </w:r>
            <w:r>
              <w:rPr>
                <w:sz w:val="22"/>
              </w:rPr>
              <w:t>Committee</w:t>
            </w:r>
            <w:r w:rsidRPr="00082A70">
              <w:rPr>
                <w:sz w:val="22"/>
              </w:rPr>
              <w:t xml:space="preserve"> to investigate other areas.</w:t>
            </w:r>
          </w:p>
        </w:tc>
        <w:tc>
          <w:tcPr>
            <w:tcW w:w="4985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6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The potential to provide a narrow view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6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Intensive and ti</w:t>
            </w:r>
            <w:r>
              <w:rPr>
                <w:sz w:val="22"/>
              </w:rPr>
              <w:t>me consuming for the individual</w:t>
            </w:r>
          </w:p>
        </w:tc>
      </w:tr>
      <w:tr w:rsidR="004E0D4A" w:rsidTr="008153C3">
        <w:trPr>
          <w:trHeight w:val="384"/>
        </w:trPr>
        <w:tc>
          <w:tcPr>
            <w:tcW w:w="9782" w:type="dxa"/>
            <w:gridSpan w:val="2"/>
            <w:shd w:val="clear" w:color="auto" w:fill="D9D9D9"/>
          </w:tcPr>
          <w:p w:rsidR="004E0D4A" w:rsidRPr="00082A70" w:rsidRDefault="004E0D4A" w:rsidP="008153C3">
            <w:pPr>
              <w:spacing w:after="0"/>
              <w:rPr>
                <w:b/>
                <w:sz w:val="22"/>
              </w:rPr>
            </w:pPr>
            <w:r w:rsidRPr="00082A70">
              <w:rPr>
                <w:b/>
                <w:sz w:val="22"/>
              </w:rPr>
              <w:t>Joint scrutiny</w:t>
            </w:r>
            <w:r>
              <w:rPr>
                <w:b/>
                <w:sz w:val="22"/>
              </w:rPr>
              <w:t xml:space="preserve"> - </w:t>
            </w:r>
            <w:r w:rsidRPr="00082A70">
              <w:rPr>
                <w:sz w:val="22"/>
              </w:rPr>
              <w:t>Working with other organisations to recommend improved ways of working.</w:t>
            </w:r>
          </w:p>
        </w:tc>
      </w:tr>
      <w:tr w:rsidR="004E0D4A" w:rsidTr="008153C3">
        <w:tc>
          <w:tcPr>
            <w:tcW w:w="4797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7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>
              <w:rPr>
                <w:sz w:val="22"/>
              </w:rPr>
              <w:t>Builds working relationships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7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Mini</w:t>
            </w:r>
            <w:r>
              <w:rPr>
                <w:sz w:val="22"/>
              </w:rPr>
              <w:t>mises any duplication of work</w:t>
            </w:r>
          </w:p>
        </w:tc>
        <w:tc>
          <w:tcPr>
            <w:tcW w:w="4985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7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Logistically challenging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7"/>
              </w:numPr>
              <w:tabs>
                <w:tab w:val="clear" w:pos="426"/>
              </w:tabs>
              <w:spacing w:after="0"/>
              <w:ind w:left="341" w:hanging="284"/>
              <w:contextualSpacing/>
              <w:rPr>
                <w:sz w:val="22"/>
              </w:rPr>
            </w:pPr>
            <w:r>
              <w:rPr>
                <w:sz w:val="22"/>
              </w:rPr>
              <w:t>The o</w:t>
            </w:r>
            <w:r w:rsidRPr="00082A70">
              <w:rPr>
                <w:sz w:val="22"/>
              </w:rPr>
              <w:t>bjectives an</w:t>
            </w:r>
            <w:r>
              <w:rPr>
                <w:sz w:val="22"/>
              </w:rPr>
              <w:t>d purpose of work may not align between organisations</w:t>
            </w:r>
          </w:p>
        </w:tc>
      </w:tr>
      <w:tr w:rsidR="004E0D4A" w:rsidTr="008153C3">
        <w:trPr>
          <w:trHeight w:val="614"/>
        </w:trPr>
        <w:tc>
          <w:tcPr>
            <w:tcW w:w="9782" w:type="dxa"/>
            <w:gridSpan w:val="2"/>
            <w:shd w:val="clear" w:color="auto" w:fill="D9D9D9"/>
          </w:tcPr>
          <w:p w:rsidR="004E0D4A" w:rsidRPr="003B0F28" w:rsidRDefault="004E0D4A" w:rsidP="008153C3">
            <w:pPr>
              <w:spacing w:after="0"/>
              <w:rPr>
                <w:b/>
                <w:sz w:val="22"/>
              </w:rPr>
            </w:pPr>
            <w:r w:rsidRPr="00082A70">
              <w:rPr>
                <w:b/>
                <w:sz w:val="22"/>
              </w:rPr>
              <w:t>Desktop research</w:t>
            </w:r>
            <w:r>
              <w:rPr>
                <w:b/>
                <w:sz w:val="22"/>
              </w:rPr>
              <w:t xml:space="preserve"> - </w:t>
            </w:r>
            <w:r w:rsidRPr="00082A70">
              <w:rPr>
                <w:sz w:val="22"/>
              </w:rPr>
              <w:t xml:space="preserve">Officers or </w:t>
            </w:r>
            <w:r>
              <w:rPr>
                <w:sz w:val="22"/>
              </w:rPr>
              <w:t>Councillors</w:t>
            </w:r>
            <w:r w:rsidRPr="00082A70">
              <w:rPr>
                <w:sz w:val="22"/>
              </w:rPr>
              <w:t xml:space="preserve"> may conduct research on behalf of the </w:t>
            </w:r>
            <w:r>
              <w:rPr>
                <w:sz w:val="22"/>
              </w:rPr>
              <w:t>Committee</w:t>
            </w:r>
            <w:r w:rsidRPr="00082A70">
              <w:rPr>
                <w:sz w:val="22"/>
              </w:rPr>
              <w:t xml:space="preserve"> and report back with their findings. This can be used as the basis for further enquiry. </w:t>
            </w:r>
          </w:p>
        </w:tc>
      </w:tr>
      <w:tr w:rsidR="004E0D4A" w:rsidTr="008153C3">
        <w:tc>
          <w:tcPr>
            <w:tcW w:w="4797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8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 xml:space="preserve">Often the quickest and most efficient way of collecting data and evidence. </w:t>
            </w:r>
          </w:p>
        </w:tc>
        <w:tc>
          <w:tcPr>
            <w:tcW w:w="4985" w:type="dxa"/>
            <w:shd w:val="clear" w:color="auto" w:fill="auto"/>
          </w:tcPr>
          <w:p w:rsidR="004E0D4A" w:rsidRPr="00082A70" w:rsidRDefault="004E0D4A" w:rsidP="004E0D4A">
            <w:pPr>
              <w:pStyle w:val="ListParagraph"/>
              <w:numPr>
                <w:ilvl w:val="0"/>
                <w:numId w:val="8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Doe</w:t>
            </w:r>
            <w:r>
              <w:rPr>
                <w:sz w:val="22"/>
              </w:rPr>
              <w:t>s not engage with service users</w:t>
            </w:r>
          </w:p>
          <w:p w:rsidR="004E0D4A" w:rsidRPr="00082A70" w:rsidRDefault="004E0D4A" w:rsidP="004E0D4A">
            <w:pPr>
              <w:pStyle w:val="ListParagraph"/>
              <w:numPr>
                <w:ilvl w:val="0"/>
                <w:numId w:val="8"/>
              </w:numPr>
              <w:tabs>
                <w:tab w:val="clear" w:pos="426"/>
              </w:tabs>
              <w:spacing w:after="0"/>
              <w:ind w:left="284" w:hanging="284"/>
              <w:contextualSpacing/>
              <w:rPr>
                <w:sz w:val="22"/>
              </w:rPr>
            </w:pPr>
            <w:r w:rsidRPr="00082A70">
              <w:rPr>
                <w:sz w:val="22"/>
              </w:rPr>
              <w:t>Requires r</w:t>
            </w:r>
            <w:r>
              <w:rPr>
                <w:sz w:val="22"/>
              </w:rPr>
              <w:t>eading potentially long reports</w:t>
            </w:r>
          </w:p>
        </w:tc>
      </w:tr>
    </w:tbl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D5F0B"/>
    <w:multiLevelType w:val="hybridMultilevel"/>
    <w:tmpl w:val="A130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9CF"/>
    <w:multiLevelType w:val="hybridMultilevel"/>
    <w:tmpl w:val="9C20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2E52"/>
    <w:multiLevelType w:val="hybridMultilevel"/>
    <w:tmpl w:val="31CC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1338"/>
    <w:multiLevelType w:val="hybridMultilevel"/>
    <w:tmpl w:val="F668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A4495"/>
    <w:multiLevelType w:val="hybridMultilevel"/>
    <w:tmpl w:val="932C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B535F"/>
    <w:multiLevelType w:val="hybridMultilevel"/>
    <w:tmpl w:val="4A5A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4A"/>
    <w:rsid w:val="000B4310"/>
    <w:rsid w:val="004000D7"/>
    <w:rsid w:val="004E0D4A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4A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0D4A"/>
    <w:pPr>
      <w:numPr>
        <w:numId w:val="2"/>
      </w:numPr>
      <w:tabs>
        <w:tab w:val="left" w:pos="426"/>
      </w:tabs>
      <w:ind w:left="426" w:hanging="426"/>
    </w:pPr>
  </w:style>
  <w:style w:type="numbering" w:customStyle="1" w:styleId="StyleNumberedLeft0cmHanging075cm">
    <w:name w:val="Style Numbered Left:  0 cm Hanging:  0.75 cm"/>
    <w:basedOn w:val="NoList"/>
    <w:rsid w:val="004E0D4A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4E0D4A"/>
    <w:rPr>
      <w:rFonts w:eastAsia="Times New Roman" w:cs="Times New Roman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4A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0D4A"/>
    <w:pPr>
      <w:numPr>
        <w:numId w:val="2"/>
      </w:numPr>
      <w:tabs>
        <w:tab w:val="left" w:pos="426"/>
      </w:tabs>
      <w:ind w:left="426" w:hanging="426"/>
    </w:pPr>
  </w:style>
  <w:style w:type="numbering" w:customStyle="1" w:styleId="StyleNumberedLeft0cmHanging075cm">
    <w:name w:val="Style Numbered Left:  0 cm Hanging:  0.75 cm"/>
    <w:basedOn w:val="NoList"/>
    <w:rsid w:val="004E0D4A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4E0D4A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D4EB-7BD3-4B6C-B0B7-3888CFE1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2E721B1F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1</cp:revision>
  <dcterms:created xsi:type="dcterms:W3CDTF">2018-05-24T10:52:00Z</dcterms:created>
  <dcterms:modified xsi:type="dcterms:W3CDTF">2018-05-24T10:53:00Z</dcterms:modified>
</cp:coreProperties>
</file>